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6084B" w14:textId="5A0ED326" w:rsidR="007F5925" w:rsidRDefault="007F5925" w:rsidP="007F5925">
      <w:pPr>
        <w:pStyle w:val="Titre1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598E2B1D" wp14:editId="025FD2FC">
            <wp:simplePos x="0" y="0"/>
            <wp:positionH relativeFrom="page">
              <wp:align>right</wp:align>
            </wp:positionH>
            <wp:positionV relativeFrom="paragraph">
              <wp:posOffset>-53975</wp:posOffset>
            </wp:positionV>
            <wp:extent cx="7537450" cy="10670650"/>
            <wp:effectExtent l="0" t="0" r="6350" b="0"/>
            <wp:wrapNone/>
            <wp:docPr id="236785950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5931" cy="10682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BARAQUEMENTS</w:t>
      </w:r>
    </w:p>
    <w:p w14:paraId="18973F2C" w14:textId="16F45F8E" w:rsidR="007F5925" w:rsidRDefault="007F5925" w:rsidP="007F592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E1B4DF" wp14:editId="38028315">
                <wp:simplePos x="0" y="0"/>
                <wp:positionH relativeFrom="margin">
                  <wp:align>left</wp:align>
                </wp:positionH>
                <wp:positionV relativeFrom="paragraph">
                  <wp:posOffset>7372</wp:posOffset>
                </wp:positionV>
                <wp:extent cx="2360930" cy="643890"/>
                <wp:effectExtent l="0" t="0" r="27940" b="2286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643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73A6AF" w14:textId="0AFDB72B" w:rsidR="007F5925" w:rsidRPr="007F5925" w:rsidRDefault="007F5925" w:rsidP="007F592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7CF6D1" wp14:editId="5EE4CF9E">
                                  <wp:extent cx="189217" cy="301846"/>
                                  <wp:effectExtent l="0" t="0" r="1905" b="3175"/>
                                  <wp:docPr id="783386335" name="Image 1" descr="Une image contenant clipart, rouge&#10;&#10;Description générée automatique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11939293" name="Image 1" descr="Une image contenant clipart, rouge&#10;&#10;Description générée automatiquemen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9316" cy="31795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F5925">
                              <w:rPr>
                                <w:color w:val="FF0000"/>
                              </w:rPr>
                              <w:t xml:space="preserve">FORMATION DES RECRUES </w:t>
                            </w:r>
                            <w:r w:rsidRPr="007F5925">
                              <w:rPr>
                                <w:color w:val="FF0000"/>
                              </w:rPr>
                              <w:br/>
                              <w:t xml:space="preserve">(Rang 3) </w:t>
                            </w:r>
                            <w:r w:rsidRPr="007F5925">
                              <w:br/>
                            </w:r>
                          </w:p>
                          <w:p w14:paraId="54377365" w14:textId="5802E382" w:rsidR="007F5925" w:rsidRDefault="007F592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E1B4D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.6pt;width:185.9pt;height:50.7pt;z-index:251659264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">
                <v:textbox>
                  <w:txbxContent>
                    <w:p w14:paraId="3F73A6AF" w14:textId="0AFDB72B" w:rsidR="007F5925" w:rsidRPr="007F5925" w:rsidRDefault="007F5925" w:rsidP="007F5925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87CF6D1" wp14:editId="5EE4CF9E">
                            <wp:extent cx="189217" cy="301846"/>
                            <wp:effectExtent l="0" t="0" r="1905" b="3175"/>
                            <wp:docPr id="783386335" name="Image 1" descr="Une image contenant clipart, rouge&#10;&#10;Description générée automatiquem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11939293" name="Image 1" descr="Une image contenant clipart, rouge&#10;&#10;Description générée automatiquemen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9316" cy="31795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F5925">
                        <w:rPr>
                          <w:color w:val="FF0000"/>
                        </w:rPr>
                        <w:t xml:space="preserve">FORMATION DES RECRUES </w:t>
                      </w:r>
                      <w:r w:rsidRPr="007F5925">
                        <w:rPr>
                          <w:color w:val="FF0000"/>
                        </w:rPr>
                        <w:br/>
                        <w:t xml:space="preserve">(Rang 3) </w:t>
                      </w:r>
                      <w:r w:rsidRPr="007F5925">
                        <w:br/>
                      </w:r>
                    </w:p>
                    <w:p w14:paraId="54377365" w14:textId="5802E382" w:rsidR="007F5925" w:rsidRDefault="007F5925"/>
                  </w:txbxContent>
                </v:textbox>
                <w10:wrap type="square" anchorx="margin"/>
              </v:shape>
            </w:pict>
          </mc:Fallback>
        </mc:AlternateContent>
      </w:r>
    </w:p>
    <w:p w14:paraId="61390E1C" w14:textId="1DCA5A10" w:rsidR="007F5925" w:rsidRDefault="007F5925" w:rsidP="007F5925"/>
    <w:p w14:paraId="612E077B" w14:textId="77777777" w:rsidR="007F5925" w:rsidRDefault="007F5925" w:rsidP="007F5925"/>
    <w:p w14:paraId="1F3CA229" w14:textId="7D9CEBD1" w:rsidR="007F5925" w:rsidRDefault="007F5925" w:rsidP="007F5925"/>
    <w:p w14:paraId="422B1C94" w14:textId="77777777" w:rsidR="007F5925" w:rsidRDefault="007F5925" w:rsidP="007F5925">
      <w:pPr>
        <w:rPr>
          <w:b/>
          <w:bCs/>
        </w:rPr>
      </w:pPr>
    </w:p>
    <w:p w14:paraId="544FFFC8" w14:textId="6F19D4F7" w:rsidR="007F5925" w:rsidRDefault="007F5925" w:rsidP="007F5925">
      <w:pPr>
        <w:rPr>
          <w:b/>
          <w:bCs/>
        </w:rPr>
      </w:pPr>
    </w:p>
    <w:p w14:paraId="5B81518D" w14:textId="3601BFBB" w:rsidR="007F5925" w:rsidRDefault="007F5925" w:rsidP="007F5925">
      <w:pPr>
        <w:rPr>
          <w:b/>
          <w:bCs/>
        </w:rPr>
      </w:pPr>
    </w:p>
    <w:p w14:paraId="4623AFC3" w14:textId="1826FDB0" w:rsidR="007F5925" w:rsidRDefault="007F5925" w:rsidP="007F5925">
      <w:pPr>
        <w:rPr>
          <w:b/>
          <w:bCs/>
        </w:rPr>
      </w:pPr>
    </w:p>
    <w:p w14:paraId="35555EBC" w14:textId="6F8E9227" w:rsidR="007F5925" w:rsidRDefault="007F5925" w:rsidP="007F5925">
      <w:pPr>
        <w:rPr>
          <w:b/>
          <w:bCs/>
        </w:rPr>
      </w:pPr>
    </w:p>
    <w:p w14:paraId="16E87C4C" w14:textId="69885ACB" w:rsidR="007F5925" w:rsidRDefault="007F5925" w:rsidP="007F5925">
      <w:pPr>
        <w:rPr>
          <w:b/>
          <w:bCs/>
        </w:rPr>
      </w:pPr>
    </w:p>
    <w:p w14:paraId="2B77E758" w14:textId="6FDECAA8" w:rsidR="007F5925" w:rsidRDefault="007F5925" w:rsidP="007F5925">
      <w:pPr>
        <w:rPr>
          <w:b/>
          <w:bCs/>
        </w:rPr>
      </w:pPr>
    </w:p>
    <w:p w14:paraId="50393FC9" w14:textId="7482E5F2" w:rsidR="007F5925" w:rsidRDefault="007F5925" w:rsidP="007F5925">
      <w:pPr>
        <w:rPr>
          <w:b/>
          <w:bCs/>
        </w:rPr>
      </w:pPr>
    </w:p>
    <w:p w14:paraId="5A42E0ED" w14:textId="317489FC" w:rsidR="007F5925" w:rsidRPr="007F5925" w:rsidRDefault="007F5925" w:rsidP="007F5925">
      <w:pPr>
        <w:rPr>
          <w:highlight w:val="lightGray"/>
        </w:rPr>
      </w:pPr>
      <w:r w:rsidRPr="007F5925">
        <w:rPr>
          <w:b/>
          <w:bCs/>
          <w:highlight w:val="lightGray"/>
        </w:rPr>
        <w:t xml:space="preserve">1. TRANSFÉREZ OU RENVOYEZ DES MEMBRES D'ÉQUIPAGE </w:t>
      </w:r>
      <w:r w:rsidRPr="007F5925">
        <w:rPr>
          <w:b/>
          <w:bCs/>
          <w:highlight w:val="lightGray"/>
        </w:rPr>
        <w:br/>
      </w:r>
      <w:r w:rsidRPr="007F5925">
        <w:rPr>
          <w:highlight w:val="lightGray"/>
        </w:rPr>
        <w:t xml:space="preserve">Vous pouvez Transférer vos Membres d'équipage disponibles entre les Sections, au ratio de 1 contre 1 : </w:t>
      </w:r>
      <w:r w:rsidRPr="007F5925">
        <w:rPr>
          <w:highlight w:val="lightGray"/>
        </w:rPr>
        <w:br/>
        <w:t xml:space="preserve">pour ce faire, échangez la pochette de Rang de chaque Membre Transféré contre une pochette de Rang de sa nouvelle Section. </w:t>
      </w:r>
      <w:r w:rsidRPr="007F5925">
        <w:rPr>
          <w:highlight w:val="lightGray"/>
        </w:rPr>
        <w:br/>
      </w:r>
      <w:r w:rsidRPr="007F5925">
        <w:rPr>
          <w:highlight w:val="lightGray"/>
        </w:rPr>
        <w:t xml:space="preserve">Un Membre de Rang 2 ou 3 perd 1 Rang lors du Transfert (par exemple, vous devez insérer une carte de Membre de Rang 3 dans une pochette de Rang 2 de sa nouvelle Section). Le Transfert n'est pas autorisé si aucune pochette du Rang approprié n'est disponible. </w:t>
      </w:r>
      <w:r w:rsidRPr="007F5925">
        <w:rPr>
          <w:highlight w:val="lightGray"/>
        </w:rPr>
        <w:br/>
        <w:t xml:space="preserve">Vous pouvez aussi faire des échanges avec les Membres d'équipage inactifs. Dans ce cas, placez le Membre échangé (dans sa nouvelle pochette de rang) — dans « Équipage inactif » (Boîtier B). </w:t>
      </w:r>
      <w:r w:rsidRPr="007F5925">
        <w:rPr>
          <w:highlight w:val="lightGray"/>
        </w:rPr>
        <w:br/>
        <w:t xml:space="preserve">Enfin, vous pouvez Renvoyer des Membres disponibles ou de l'Équipage inactif : retirez leur carte Membre de leur pochette de Rang, remettez la pochette dans son compartiment de Section et rangez la carte Membre dans « Recrues » (Boîtier B). </w:t>
      </w:r>
    </w:p>
    <w:p w14:paraId="11CB2B5D" w14:textId="2A8C661E" w:rsidR="007F5925" w:rsidRPr="007F5925" w:rsidRDefault="007F5925" w:rsidP="007F5925">
      <w:pPr>
        <w:rPr>
          <w:highlight w:val="lightGray"/>
        </w:rPr>
      </w:pPr>
      <w:r w:rsidRPr="007F5925">
        <w:rPr>
          <w:b/>
          <w:bCs/>
          <w:highlight w:val="lightGray"/>
        </w:rPr>
        <w:t xml:space="preserve">2. FORMATION DES RECRUES </w:t>
      </w:r>
      <w:r w:rsidRPr="007F5925">
        <w:rPr>
          <w:b/>
          <w:bCs/>
          <w:highlight w:val="lightGray"/>
        </w:rPr>
        <w:br/>
      </w:r>
      <w:r w:rsidRPr="007F5925">
        <w:rPr>
          <w:noProof/>
          <w:highlight w:val="lightGray"/>
        </w:rPr>
        <w:drawing>
          <wp:inline distT="0" distB="0" distL="0" distR="0" wp14:anchorId="5F1AD6B2" wp14:editId="591E2ECD">
            <wp:extent cx="159026" cy="253684"/>
            <wp:effectExtent l="0" t="0" r="0" b="0"/>
            <wp:docPr id="1582316923" name="Image 2" descr="Une image contenant clipart, roug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316923" name="Image 2" descr="Une image contenant clipart, roug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71" cy="256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5925">
        <w:rPr>
          <w:color w:val="FF0000"/>
          <w:highlight w:val="lightGray"/>
        </w:rPr>
        <w:t>Vous pouvez affecter I ou plusieurs Membres d'équipage disponibles de Rang 3 à la Formation des Recrues ;</w:t>
      </w:r>
      <w:r w:rsidRPr="007F5925">
        <w:rPr>
          <w:color w:val="FF0000"/>
          <w:highlight w:val="lightGray"/>
        </w:rPr>
        <w:t xml:space="preserve"> </w:t>
      </w:r>
      <w:r w:rsidRPr="007F5925">
        <w:rPr>
          <w:color w:val="FF0000"/>
          <w:highlight w:val="lightGray"/>
        </w:rPr>
        <w:t xml:space="preserve">chaque Membre affecté promeut un Membre de Rang 1 de sa Section au Rang 2. Placez le Membre affecté à la formation et celui promu dans « Equipage inactif » (Boitier B). </w:t>
      </w:r>
    </w:p>
    <w:p w14:paraId="025D98AF" w14:textId="6296FC52" w:rsidR="007F5925" w:rsidRPr="007F5925" w:rsidRDefault="007F5925" w:rsidP="007F5925">
      <w:pPr>
        <w:rPr>
          <w:highlight w:val="lightGray"/>
        </w:rPr>
      </w:pPr>
      <w:r w:rsidRPr="007F5925">
        <w:rPr>
          <w:b/>
          <w:bCs/>
          <w:highlight w:val="lightGray"/>
        </w:rPr>
        <w:t xml:space="preserve">3. RECRUTEZ DE NOUVEAUX MEMBRES D'ÉQUIPAGE </w:t>
      </w:r>
      <w:r w:rsidRPr="007F5925">
        <w:rPr>
          <w:b/>
          <w:bCs/>
          <w:highlight w:val="lightGray"/>
        </w:rPr>
        <w:br/>
      </w:r>
      <w:r w:rsidRPr="007F5925">
        <w:rPr>
          <w:highlight w:val="lightGray"/>
        </w:rPr>
        <w:t xml:space="preserve">Prenez 5 cartes au hasard parmi les « Recrues » (Boîtier B) et placez-les face visible à proximité. </w:t>
      </w:r>
      <w:r w:rsidRPr="007F5925">
        <w:rPr>
          <w:highlight w:val="lightGray"/>
        </w:rPr>
        <w:br/>
      </w:r>
      <w:r w:rsidRPr="007F5925">
        <w:rPr>
          <w:b/>
          <w:bCs/>
          <w:highlight w:val="lightGray"/>
        </w:rPr>
        <w:t>Remarque</w:t>
      </w:r>
      <w:r w:rsidRPr="007F5925">
        <w:rPr>
          <w:highlight w:val="lightGray"/>
        </w:rPr>
        <w:t xml:space="preserve"> : Si le niveau actuel du Moral (voir carte en page 3) est « élevé », prenez 6 cartes à la place ; s'il est « bas » ou « très bas », ne prenez que 4 cartes. S'il n'y a pas assez de cartes, prenez toutes celles disponibles. </w:t>
      </w:r>
      <w:r w:rsidRPr="007F5925">
        <w:rPr>
          <w:highlight w:val="lightGray"/>
        </w:rPr>
        <w:br/>
        <w:t xml:space="preserve">Ensuite, dans l'ordre déterminé par le joueur qui contrôle la Section Sécurité, chaque </w:t>
      </w:r>
      <w:proofErr w:type="spellStart"/>
      <w:r w:rsidRPr="007F5925">
        <w:rPr>
          <w:highlight w:val="lightGray"/>
        </w:rPr>
        <w:t>ioueur</w:t>
      </w:r>
      <w:proofErr w:type="spellEnd"/>
      <w:r w:rsidRPr="007F5925">
        <w:rPr>
          <w:highlight w:val="lightGray"/>
        </w:rPr>
        <w:t xml:space="preserve"> choisit un des Membres d'équipage révélés de sa section et l'insère dans une pochette de Rang 1 de la Section correspondante, avant de l'ajouter à sa main. </w:t>
      </w:r>
      <w:r w:rsidRPr="007F5925">
        <w:rPr>
          <w:highlight w:val="lightGray"/>
        </w:rPr>
        <w:br/>
        <w:t xml:space="preserve">Remettez les éventuels Membres non recrutés dans « Recrues » (Boîtier B). </w:t>
      </w:r>
    </w:p>
    <w:p w14:paraId="3958C3F1" w14:textId="6867D9F7" w:rsidR="007F5925" w:rsidRPr="007F5925" w:rsidRDefault="007F5925" w:rsidP="007F5925">
      <w:pPr>
        <w:ind w:left="708"/>
        <w:rPr>
          <w:highlight w:val="lightGray"/>
        </w:rPr>
      </w:pPr>
      <w:r w:rsidRPr="007F5925">
        <w:rPr>
          <w:highlight w:val="lightGray"/>
        </w:rPr>
        <w:t xml:space="preserve">- Si une Section ne dispose d'aucune pochette de Rang 1 disponible, le </w:t>
      </w:r>
      <w:proofErr w:type="spellStart"/>
      <w:r w:rsidRPr="007F5925">
        <w:rPr>
          <w:highlight w:val="lightGray"/>
        </w:rPr>
        <w:t>ioueur</w:t>
      </w:r>
      <w:proofErr w:type="spellEnd"/>
      <w:r w:rsidRPr="007F5925">
        <w:rPr>
          <w:highlight w:val="lightGray"/>
        </w:rPr>
        <w:t xml:space="preserve"> qui la contrôle peut</w:t>
      </w:r>
      <w:r w:rsidRPr="007F5925">
        <w:rPr>
          <w:highlight w:val="lightGray"/>
        </w:rPr>
        <w:t xml:space="preserve"> </w:t>
      </w:r>
      <w:r w:rsidRPr="007F5925">
        <w:rPr>
          <w:highlight w:val="lightGray"/>
        </w:rPr>
        <w:t xml:space="preserve">retirer un Membre d'équipage disponible d'une pochette de sa Section, placer le Membre dans « </w:t>
      </w:r>
      <w:r w:rsidRPr="007F5925">
        <w:rPr>
          <w:highlight w:val="lightGray"/>
        </w:rPr>
        <w:t>R</w:t>
      </w:r>
      <w:r w:rsidRPr="007F5925">
        <w:rPr>
          <w:highlight w:val="lightGray"/>
        </w:rPr>
        <w:t xml:space="preserve">ecrues » (Boîtier B), puis insérer le nouveau Membre d'équipage dans la pochette, </w:t>
      </w:r>
      <w:r w:rsidRPr="007F5925">
        <w:rPr>
          <w:highlight w:val="lightGray"/>
        </w:rPr>
        <w:br/>
      </w:r>
    </w:p>
    <w:p w14:paraId="46DF9B8D" w14:textId="74C58F13" w:rsidR="00517FE4" w:rsidRDefault="007F5925">
      <w:r w:rsidRPr="007F5925">
        <w:rPr>
          <w:b/>
          <w:bCs/>
          <w:noProof/>
          <w:highlight w:val="lightGray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5623224" wp14:editId="796D2B72">
                <wp:simplePos x="0" y="0"/>
                <wp:positionH relativeFrom="column">
                  <wp:posOffset>6508143</wp:posOffset>
                </wp:positionH>
                <wp:positionV relativeFrom="paragraph">
                  <wp:posOffset>43428</wp:posOffset>
                </wp:positionV>
                <wp:extent cx="389614" cy="318053"/>
                <wp:effectExtent l="0" t="0" r="10795" b="25400"/>
                <wp:wrapSquare wrapText="bothSides"/>
                <wp:docPr id="67186123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614" cy="3180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8FF2B9" w14:textId="2376E686" w:rsidR="007F5925" w:rsidRPr="007F5925" w:rsidRDefault="007F592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F5925">
                              <w:rPr>
                                <w:sz w:val="28"/>
                                <w:szCs w:val="28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23224" id="_x0000_s1027" type="#_x0000_t202" style="position:absolute;margin-left:512.45pt;margin-top:3.4pt;width:30.7pt;height:25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">
                <v:textbox>
                  <w:txbxContent>
                    <w:p w14:paraId="178FF2B9" w14:textId="2376E686" w:rsidR="007F5925" w:rsidRPr="007F5925" w:rsidRDefault="007F5925">
                      <w:pPr>
                        <w:rPr>
                          <w:sz w:val="28"/>
                          <w:szCs w:val="28"/>
                        </w:rPr>
                      </w:pPr>
                      <w:r w:rsidRPr="007F5925">
                        <w:rPr>
                          <w:sz w:val="28"/>
                          <w:szCs w:val="28"/>
                        </w:rPr>
                        <w:t>16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F5925">
        <w:rPr>
          <w:b/>
          <w:bCs/>
          <w:highlight w:val="lightGray"/>
        </w:rPr>
        <w:t xml:space="preserve">4. CHOISISSEZ L'INSTALLATION SUIVANTE À ACTIVER </w:t>
      </w:r>
      <w:r w:rsidRPr="007F5925">
        <w:rPr>
          <w:b/>
          <w:bCs/>
          <w:highlight w:val="lightGray"/>
        </w:rPr>
        <w:br/>
      </w:r>
      <w:r w:rsidRPr="007F5925">
        <w:rPr>
          <w:highlight w:val="lightGray"/>
        </w:rPr>
        <w:t>Revenez à la page 6 du Classeur du Vaisseau.</w:t>
      </w:r>
      <w:r w:rsidRPr="007F5925">
        <w:t xml:space="preserve"> </w:t>
      </w:r>
    </w:p>
    <w:sectPr w:rsidR="00517FE4" w:rsidSect="006718E3">
      <w:pgSz w:w="11906" w:h="16838"/>
      <w:pgMar w:top="85" w:right="720" w:bottom="82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925"/>
    <w:rsid w:val="00420046"/>
    <w:rsid w:val="00517FE4"/>
    <w:rsid w:val="006718E3"/>
    <w:rsid w:val="007F5925"/>
    <w:rsid w:val="00A0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477C8"/>
  <w15:chartTrackingRefBased/>
  <w15:docId w15:val="{472F81D6-5B30-40D9-8054-C82E19992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F59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F59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F59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F59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F59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F59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F59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F59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F59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F59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F59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F59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F592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F592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F592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F592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F592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F592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F59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F59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F59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F59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F59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F592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F592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F592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F59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F592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F59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4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365</Words>
  <Characters>2012</Characters>
  <Application>Microsoft Office Word</Application>
  <DocSecurity>0</DocSecurity>
  <Lines>16</Lines>
  <Paragraphs>4</Paragraphs>
  <ScaleCrop>false</ScaleCrop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Seebo Daergael</dc:creator>
  <cp:keywords/>
  <dc:description/>
  <cp:lastModifiedBy>Seebo Daergael</cp:lastModifiedBy>
  <cp:revision>1</cp:revision>
  <dcterms:created xsi:type="dcterms:W3CDTF">2024-12-13T18:00:00Z</dcterms:created>
  <dcterms:modified xsi:type="dcterms:W3CDTF">2024-12-13T18:09:00Z</dcterms:modified>
</cp:coreProperties>
</file>