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272727" w:themeColor="text1" w:themeTint="D8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86"/>
        <w:gridCol w:w="2085"/>
        <w:gridCol w:w="2085"/>
        <w:gridCol w:w="2085"/>
      </w:tblGrid>
      <w:tr w:rsidR="009B4916" w:rsidRPr="009B4916" w14:paraId="5FE61C8D" w14:textId="77777777" w:rsidTr="009B4916">
        <w:trPr>
          <w:trHeight w:val="274"/>
        </w:trPr>
        <w:tc>
          <w:tcPr>
            <w:tcW w:w="1250" w:type="pct"/>
            <w:shd w:val="clear" w:color="auto" w:fill="C00000"/>
          </w:tcPr>
          <w:p w14:paraId="6E71C0FB" w14:textId="732BA8D6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DECOUVERTE UNIQUE1</w:t>
            </w:r>
          </w:p>
        </w:tc>
        <w:tc>
          <w:tcPr>
            <w:tcW w:w="1250" w:type="pct"/>
            <w:shd w:val="clear" w:color="auto" w:fill="C00000"/>
          </w:tcPr>
          <w:p w14:paraId="1D05560C" w14:textId="4E4B0119" w:rsidR="0019123C" w:rsidRPr="009B4916" w:rsidRDefault="00A76732" w:rsidP="00A76732">
            <w:pPr>
              <w:tabs>
                <w:tab w:val="center" w:pos="119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B4916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  <w:r w:rsidR="009B4916">
              <w:rPr>
                <w:b/>
                <w:bCs/>
                <w:color w:val="FFFFFF" w:themeColor="background1"/>
                <w:sz w:val="16"/>
                <w:szCs w:val="16"/>
              </w:rPr>
              <w:t>DECOUVERTE UNIQUE 2</w:t>
            </w:r>
          </w:p>
        </w:tc>
        <w:tc>
          <w:tcPr>
            <w:tcW w:w="1250" w:type="pct"/>
            <w:shd w:val="clear" w:color="auto" w:fill="C00000"/>
          </w:tcPr>
          <w:p w14:paraId="70C2BD62" w14:textId="71796318" w:rsidR="0019123C" w:rsidRPr="009B4916" w:rsidRDefault="00A76732" w:rsidP="00A76732">
            <w:pPr>
              <w:tabs>
                <w:tab w:val="center" w:pos="1199"/>
              </w:tabs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B4916">
              <w:rPr>
                <w:b/>
                <w:bCs/>
                <w:color w:val="FFFFFF" w:themeColor="background1"/>
                <w:sz w:val="16"/>
                <w:szCs w:val="16"/>
              </w:rPr>
              <w:tab/>
            </w:r>
            <w:r w:rsidR="009B4916"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 w:rsidR="009B4916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1250" w:type="pct"/>
            <w:shd w:val="clear" w:color="auto" w:fill="C00000"/>
          </w:tcPr>
          <w:p w14:paraId="79E84D30" w14:textId="3222FFD7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</w:tr>
      <w:tr w:rsidR="009B4916" w:rsidRPr="009B4916" w14:paraId="27C193CB" w14:textId="77777777" w:rsidTr="009B4916">
        <w:trPr>
          <w:trHeight w:hRule="exact" w:val="3260"/>
        </w:trPr>
        <w:tc>
          <w:tcPr>
            <w:tcW w:w="1250" w:type="pct"/>
            <w:shd w:val="clear" w:color="auto" w:fill="auto"/>
          </w:tcPr>
          <w:p w14:paraId="19E23FA4" w14:textId="518EF6BC" w:rsidR="0019123C" w:rsidRPr="009B4916" w:rsidRDefault="0019123C">
            <w:pPr>
              <w:rPr>
                <w:color w:val="FFFFFF" w:themeColor="background1"/>
              </w:rPr>
            </w:pPr>
          </w:p>
        </w:tc>
        <w:tc>
          <w:tcPr>
            <w:tcW w:w="1250" w:type="pct"/>
            <w:shd w:val="clear" w:color="auto" w:fill="auto"/>
          </w:tcPr>
          <w:p w14:paraId="17B03811" w14:textId="2EDAADB2" w:rsidR="0019123C" w:rsidRPr="009B4916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E63B493" w14:textId="4B0458DB" w:rsidR="0019123C" w:rsidRPr="009B4916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213416C" w14:textId="703A9840" w:rsidR="0019123C" w:rsidRPr="009B4916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B4916" w:rsidRPr="009B4916" w14:paraId="140AE36D" w14:textId="77777777" w:rsidTr="009B4916">
        <w:trPr>
          <w:trHeight w:hRule="exact" w:val="284"/>
        </w:trPr>
        <w:tc>
          <w:tcPr>
            <w:tcW w:w="1250" w:type="pct"/>
            <w:shd w:val="clear" w:color="auto" w:fill="C00000"/>
          </w:tcPr>
          <w:p w14:paraId="484F9821" w14:textId="3E9CA437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1250" w:type="pct"/>
            <w:shd w:val="clear" w:color="auto" w:fill="C00000"/>
          </w:tcPr>
          <w:p w14:paraId="308C0B79" w14:textId="3C5D2892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1250" w:type="pct"/>
            <w:shd w:val="clear" w:color="auto" w:fill="C00000"/>
          </w:tcPr>
          <w:p w14:paraId="07A0E080" w14:textId="1A007732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1250" w:type="pct"/>
            <w:shd w:val="clear" w:color="auto" w:fill="C00000"/>
          </w:tcPr>
          <w:p w14:paraId="41D1432D" w14:textId="3589353D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8</w:t>
            </w:r>
          </w:p>
        </w:tc>
      </w:tr>
      <w:tr w:rsidR="009B4916" w:rsidRPr="009B4916" w14:paraId="50C36858" w14:textId="77777777" w:rsidTr="009B4916">
        <w:trPr>
          <w:trHeight w:val="3260"/>
        </w:trPr>
        <w:tc>
          <w:tcPr>
            <w:tcW w:w="1250" w:type="pct"/>
            <w:shd w:val="clear" w:color="auto" w:fill="auto"/>
          </w:tcPr>
          <w:p w14:paraId="00C38A6B" w14:textId="514028FE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68A1D8BA" w14:textId="0C67FA4F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0437B5" w14:textId="3B4E8B17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0D9DB6B" w14:textId="56C858BA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B4916" w:rsidRPr="009B4916" w14:paraId="4F933731" w14:textId="77777777" w:rsidTr="009B4916">
        <w:trPr>
          <w:trHeight w:val="284"/>
        </w:trPr>
        <w:tc>
          <w:tcPr>
            <w:tcW w:w="1250" w:type="pct"/>
            <w:shd w:val="clear" w:color="auto" w:fill="C00000"/>
          </w:tcPr>
          <w:p w14:paraId="7386D4F4" w14:textId="25ABB7A1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9</w:t>
            </w:r>
          </w:p>
        </w:tc>
        <w:tc>
          <w:tcPr>
            <w:tcW w:w="1250" w:type="pct"/>
            <w:shd w:val="clear" w:color="auto" w:fill="C00000"/>
          </w:tcPr>
          <w:p w14:paraId="16A47E71" w14:textId="1C56D243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10</w:t>
            </w:r>
          </w:p>
        </w:tc>
        <w:tc>
          <w:tcPr>
            <w:tcW w:w="1250" w:type="pct"/>
            <w:shd w:val="clear" w:color="auto" w:fill="C00000"/>
          </w:tcPr>
          <w:p w14:paraId="3F937ACF" w14:textId="4BEE4235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11</w:t>
            </w:r>
          </w:p>
        </w:tc>
        <w:tc>
          <w:tcPr>
            <w:tcW w:w="1250" w:type="pct"/>
            <w:shd w:val="clear" w:color="auto" w:fill="C00000"/>
          </w:tcPr>
          <w:p w14:paraId="17DB3529" w14:textId="043BCB35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12</w:t>
            </w:r>
          </w:p>
        </w:tc>
      </w:tr>
      <w:tr w:rsidR="009B4916" w:rsidRPr="009B4916" w14:paraId="7BBA3AB7" w14:textId="77777777" w:rsidTr="009B4916">
        <w:trPr>
          <w:trHeight w:val="3260"/>
        </w:trPr>
        <w:tc>
          <w:tcPr>
            <w:tcW w:w="1250" w:type="pct"/>
            <w:shd w:val="clear" w:color="auto" w:fill="auto"/>
          </w:tcPr>
          <w:p w14:paraId="5DB92FB6" w14:textId="755948C0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683BF3" w14:textId="77777777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DD0A328" w14:textId="77777777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810131E" w14:textId="7310BC72" w:rsidR="0019123C" w:rsidRPr="009B4916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9B4916" w:rsidRPr="0019123C" w14:paraId="0F969074" w14:textId="77777777" w:rsidTr="009B4916">
        <w:trPr>
          <w:trHeight w:val="284"/>
        </w:trPr>
        <w:tc>
          <w:tcPr>
            <w:tcW w:w="1250" w:type="pct"/>
            <w:shd w:val="clear" w:color="auto" w:fill="C00000"/>
          </w:tcPr>
          <w:p w14:paraId="326B6FFF" w14:textId="69F05CEF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13</w:t>
            </w:r>
          </w:p>
        </w:tc>
        <w:tc>
          <w:tcPr>
            <w:tcW w:w="1250" w:type="pct"/>
            <w:shd w:val="clear" w:color="auto" w:fill="C00000"/>
          </w:tcPr>
          <w:p w14:paraId="5EB46AAB" w14:textId="1EBD25F6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14</w:t>
            </w:r>
          </w:p>
        </w:tc>
        <w:tc>
          <w:tcPr>
            <w:tcW w:w="1250" w:type="pct"/>
            <w:shd w:val="clear" w:color="auto" w:fill="C00000"/>
          </w:tcPr>
          <w:p w14:paraId="4A6D0494" w14:textId="09C8E4AA" w:rsidR="0019123C" w:rsidRPr="009B4916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15</w:t>
            </w:r>
          </w:p>
        </w:tc>
        <w:tc>
          <w:tcPr>
            <w:tcW w:w="1250" w:type="pct"/>
            <w:shd w:val="clear" w:color="auto" w:fill="C00000"/>
          </w:tcPr>
          <w:p w14:paraId="53556F2A" w14:textId="2B4118E1" w:rsidR="0019123C" w:rsidRPr="00AF1CCB" w:rsidRDefault="009B4916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 xml:space="preserve">DECOUVERTE UNIQUE 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16</w:t>
            </w:r>
          </w:p>
        </w:tc>
      </w:tr>
      <w:tr w:rsidR="009B4916" w:rsidRPr="0019123C" w14:paraId="2FAC70BE" w14:textId="77777777" w:rsidTr="009B4916">
        <w:trPr>
          <w:trHeight w:val="3260"/>
        </w:trPr>
        <w:tc>
          <w:tcPr>
            <w:tcW w:w="1250" w:type="pct"/>
            <w:shd w:val="clear" w:color="auto" w:fill="auto"/>
          </w:tcPr>
          <w:p w14:paraId="1E305EBA" w14:textId="0E909C58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0AEBBF8" w14:textId="78746D08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0A6DEDFE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64FD508" w14:textId="04A1B1B5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5640461E" w14:textId="5CCA906B" w:rsidR="00AF1CCB" w:rsidRPr="00AF1CCB" w:rsidRDefault="00845DC2" w:rsidP="00AF1CCB">
      <w:pPr>
        <w:rPr>
          <w:sz w:val="16"/>
          <w:szCs w:val="16"/>
        </w:rPr>
      </w:pPr>
      <w:r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7B8F5C" wp14:editId="6F4D13EF">
                <wp:simplePos x="0" y="0"/>
                <wp:positionH relativeFrom="page">
                  <wp:posOffset>148148</wp:posOffset>
                </wp:positionH>
                <wp:positionV relativeFrom="paragraph">
                  <wp:posOffset>-2030371</wp:posOffset>
                </wp:positionV>
                <wp:extent cx="1430655" cy="1883990"/>
                <wp:effectExtent l="0" t="0" r="17145" b="21590"/>
                <wp:wrapSquare wrapText="bothSides"/>
                <wp:docPr id="12885096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8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5717D" w14:textId="48B5332C" w:rsidR="00845DC2" w:rsidRPr="009B4916" w:rsidRDefault="00845DC2" w:rsidP="00845DC2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 groupe d’avatars de l’IA au complet est capable d’effectuer à peu près n’importe quelle tâche à bord du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Vanguard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8DFA792" w14:textId="3D8CCCB9" w:rsidR="00845DC2" w:rsidRPr="009B4916" w:rsidRDefault="00845DC2" w:rsidP="00845DC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Bots du mémorial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>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B8F5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1.65pt;margin-top:-159.85pt;width:112.65pt;height:148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8REQIAACAEAAAOAAAAZHJzL2Uyb0RvYy54bWysU9tu2zAMfR+wfxD0vthJky4x4hRdugwD&#10;ugvQ7QMUWY6FyaJGKbGzry8lp2nQbS/D/CCIJnVIHh4ub/rWsINCr8GWfDzKOVNWQqXtruTfv23e&#10;zDnzQdhKGLCq5Efl+c3q9atl5wo1gQZMpZARiPVF50rehOCKLPOyUa3wI3DKkrMGbEUgE3dZhaIj&#10;9NZkkzy/zjrAyiFI5T39vRucfJXw61rJ8KWuvQrMlJxqC+nEdG7jma2WotihcI2WpzLEP1TRCm0p&#10;6RnqTgTB9qh/g2q1RPBQh5GENoO61lKlHqibcf6im4dGOJV6IXK8O9Pk/x+s/Hx4cF+Rhf4d9DTA&#10;1IR39yB/eGZh3Qi7U7eI0DVKVJR4HCnLOueL09NItS98BNl2n6CiIYt9gATU19hGVqhPRug0gOOZ&#10;dNUHJmPK6VV+PZtxJsk3ns+vFos0lkwUT88d+vBBQcvipeRIU03w4nDvQyxHFE8hMZsHo6uNNiYZ&#10;uNuuDbKDIAVs0pc6eBFmLOtKvphNZgMDf4XI0/cniFYHkrLRbcnn5yBRRN7e2yoJLQhthjuVbOyJ&#10;yMjdwGLotz0FRkK3UB2JUoRBsrRidGkAf3HWkVxL7n/uBSrOzEdLY1mMp9Oo72RMZ28nZOClZ3vp&#10;EVYSVMkDZ8N1HdJORMIs3NL4ap2Ifa7kVCvJMPF9Wpmo80s7RT0v9uoRAAD//wMAUEsDBBQABgAI&#10;AAAAIQDEFd0V4gAAAAsBAAAPAAAAZHJzL2Rvd25yZXYueG1sTI/BTsMwDIbvSLxDZCQuaEvXTF1X&#10;mk4ICQS3MdB2zRqvrWickmRdeXvCCY62P/3+/nIzmZ6N6HxnScJingBDqq3uqJHw8f40y4H5oEir&#10;3hJK+EYPm+r6qlSFthd6w3EXGhZDyBdKQhvCUHDu6xaN8nM7IMXbyTqjQhxdw7VTlxhuep4mScaN&#10;6ih+aNWAjy3Wn7uzkZAvX8aDfxXbfZ2d+nW4W43PX07K25vp4R5YwCn8wfCrH9Whik5HeybtWS8h&#10;FSKSEmZisV4Bi0S6zDNgx7hKRQK8Kvn/DtUPAAAA//8DAFBLAQItABQABgAIAAAAIQC2gziS/gAA&#10;AOEBAAATAAAAAAAAAAAAAAAAAAAAAABbQ29udGVudF9UeXBlc10ueG1sUEsBAi0AFAAGAAgAAAAh&#10;ADj9If/WAAAAlAEAAAsAAAAAAAAAAAAAAAAALwEAAF9yZWxzLy5yZWxzUEsBAi0AFAAGAAgAAAAh&#10;AP1mrxERAgAAIAQAAA4AAAAAAAAAAAAAAAAALgIAAGRycy9lMm9Eb2MueG1sUEsBAi0AFAAGAAgA&#10;AAAhAMQV3RXiAAAACwEAAA8AAAAAAAAAAAAAAAAAawQAAGRycy9kb3ducmV2LnhtbFBLBQYAAAAA&#10;BAAEAPMAAAB6BQAAAAA=&#10;">
                <v:textbox>
                  <w:txbxContent>
                    <w:p w14:paraId="6105717D" w14:textId="48B5332C" w:rsidR="00845DC2" w:rsidRPr="009B4916" w:rsidRDefault="00845DC2" w:rsidP="00845DC2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Un groupe d’avatars de l’IA au complet est capable d’effectuer à peu près n’importe quelle tâche à bord du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Vanguard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28DFA792" w14:textId="3D8CCCB9" w:rsidR="00845DC2" w:rsidRPr="009B4916" w:rsidRDefault="00845DC2" w:rsidP="00845DC2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Pr="009B4916">
                        <w:rPr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>Bots du mémorial</w:t>
                      </w:r>
                      <w:r w:rsidRPr="009B4916">
                        <w:rPr>
                          <w:sz w:val="16"/>
                          <w:szCs w:val="16"/>
                        </w:rPr>
                        <w:t>) des « Améliorations de la passerelle » dans l’enveloppe « En attente 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B4916"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81CC3" wp14:editId="4EC232FB">
                <wp:simplePos x="0" y="0"/>
                <wp:positionH relativeFrom="page">
                  <wp:posOffset>148148</wp:posOffset>
                </wp:positionH>
                <wp:positionV relativeFrom="paragraph">
                  <wp:posOffset>-4316924</wp:posOffset>
                </wp:positionV>
                <wp:extent cx="1430655" cy="1883990"/>
                <wp:effectExtent l="0" t="0" r="17145" b="21590"/>
                <wp:wrapSquare wrapText="bothSides"/>
                <wp:docPr id="19060115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8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793C" w14:textId="27FCC43D" w:rsidR="009B4916" w:rsidRPr="009B4916" w:rsidRDefault="009B4916" w:rsidP="009B49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Nos ingénieurs ont remanié certains éléments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xeno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-technologie pour concevoir un incroyable prototype.</w:t>
                            </w:r>
                          </w:p>
                          <w:p w14:paraId="4609AC7E" w14:textId="348C1747" w:rsidR="009B4916" w:rsidRPr="009B4916" w:rsidRDefault="009B4916" w:rsidP="009B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845DC2">
                              <w:rPr>
                                <w:sz w:val="16"/>
                                <w:szCs w:val="16"/>
                              </w:rPr>
                              <w:t>Bots du mémorial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>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81CC3" id="_x0000_s1027" type="#_x0000_t202" style="position:absolute;margin-left:11.65pt;margin-top:-339.9pt;width:112.65pt;height:14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CcFQIAACcEAAAOAAAAZHJzL2Uyb0RvYy54bWysk99v2yAQx98n7X9AvC920qRLrDhVly7T&#10;pO6H1O0PwBjHaMAxILGzv74HdtOo216m+QFxPvhy97m79U2vFTkK5yWYkk4nOSXCcKil2Zf0+7fd&#10;myUlPjBTMwVGlPQkPL3ZvH617mwhZtCCqoUjKGJ80dmStiHYIss8b4VmfgJWGHQ24DQLaLp9VjvW&#10;obpW2SzPr7MOXG0dcOE9/r0bnHST9JtG8PClabwIRJUUYwtpdWmt4ppt1qzYO2Zbyccw2D9EoZk0&#10;+OhZ6o4FRg5O/ialJXfgoQkTDjqDppFcpBwwm2n+IpuHllmRckE43p4x+f8nyz8fH+xXR0L/Dnos&#10;YErC23vgPzwxsG2Z2Ytb56BrBavx4WlElnXWF+PViNoXPopU3SeoscjsECAJ9Y3TkQrmSVAdC3A6&#10;Qxd9IDw+Ob/KrxcLSjj6psvl1WqVypKx4um6dT58EKBJ3JTUYVWTPDve+xDDYcXTkfiaByXrnVQq&#10;GW5fbZUjR4YdsEtfyuDFMWVIV9LVYrYYCPxVIk/fnyS0DNjKSuqSLs+HWBG5vTd1arTApBr2GLIy&#10;I8jIbqAY+qonsh4pR64V1Cck62DoXJw03LTgflHSYdeW1P88MCcoUR8NVmc1nc9jmydjvng7Q8Nd&#10;eqpLDzMcpUoaKBm225BGI3IzcItVbGTi+xzJGDJ2Y8I+Tk5s90s7nXqe780jAAAA//8DAFBLAwQU&#10;AAYACAAAACEA9LMnv+IAAAAMAQAADwAAAGRycy9kb3ducmV2LnhtbEyPwU7DMAyG70i8Q2QkLmhL&#10;10xdV5pOCAkEtzHQds2arK1onJJkXXl7zAmOtj/9/v5yM9mejcaHzqGExTwBZrB2usNGwsf70ywH&#10;FqJCrXqHRsK3CbCprq9KVWh3wTcz7mLDKARDoSS0MQ4F56FujVVh7gaDdDs5b1Wk0Tdce3WhcNvz&#10;NEkyblWH9KFVg3lsTf25O1sJ+fJlPIRXsd3X2alfx7vV+Pzlpby9mR7ugUUzxT8YfvVJHSpyOroz&#10;6sB6CakQREqYZas1dSAiXeYZsCOtRC4WwKuS/y9R/QAAAP//AwBQSwECLQAUAAYACAAAACEAtoM4&#10;kv4AAADhAQAAEwAAAAAAAAAAAAAAAAAAAAAAW0NvbnRlbnRfVHlwZXNdLnhtbFBLAQItABQABgAI&#10;AAAAIQA4/SH/1gAAAJQBAAALAAAAAAAAAAAAAAAAAC8BAABfcmVscy8ucmVsc1BLAQItABQABgAI&#10;AAAAIQDPHcCcFQIAACcEAAAOAAAAAAAAAAAAAAAAAC4CAABkcnMvZTJvRG9jLnhtbFBLAQItABQA&#10;BgAIAAAAIQD0sye/4gAAAAwBAAAPAAAAAAAAAAAAAAAAAG8EAABkcnMvZG93bnJldi54bWxQSwUG&#10;AAAAAAQABADzAAAAfgUAAAAA&#10;">
                <v:textbox>
                  <w:txbxContent>
                    <w:p w14:paraId="0AFA793C" w14:textId="27FCC43D" w:rsidR="009B4916" w:rsidRPr="009B4916" w:rsidRDefault="009B4916" w:rsidP="009B49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Nos ingénieurs ont remanié certains éléments de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xeno</w:t>
                      </w:r>
                      <w:proofErr w:type="spell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-technologie pour concevoir un incroyable prototype.</w:t>
                      </w:r>
                    </w:p>
                    <w:p w14:paraId="4609AC7E" w14:textId="348C1747" w:rsidR="009B4916" w:rsidRPr="009B4916" w:rsidRDefault="009B4916" w:rsidP="009B4916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Pr="009B4916">
                        <w:rPr>
                          <w:sz w:val="16"/>
                          <w:szCs w:val="16"/>
                        </w:rPr>
                        <w:t xml:space="preserve"> (</w:t>
                      </w:r>
                      <w:r w:rsidR="00845DC2">
                        <w:rPr>
                          <w:sz w:val="16"/>
                          <w:szCs w:val="16"/>
                        </w:rPr>
                        <w:t>Bots du mémorial</w:t>
                      </w:r>
                      <w:r w:rsidRPr="009B4916">
                        <w:rPr>
                          <w:sz w:val="16"/>
                          <w:szCs w:val="16"/>
                        </w:rPr>
                        <w:t>) des « Améliorations de la passerelle » dans l’enveloppe « En attente 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B4916"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590B4" wp14:editId="77A6AC1B">
                <wp:simplePos x="0" y="0"/>
                <wp:positionH relativeFrom="column">
                  <wp:posOffset>-1720850</wp:posOffset>
                </wp:positionH>
                <wp:positionV relativeFrom="paragraph">
                  <wp:posOffset>-8869045</wp:posOffset>
                </wp:positionV>
                <wp:extent cx="1430655" cy="2035175"/>
                <wp:effectExtent l="0" t="0" r="17145" b="22225"/>
                <wp:wrapSquare wrapText="bothSides"/>
                <wp:docPr id="9945815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C437" w14:textId="3ACCB9AE" w:rsidR="009B4916" w:rsidRPr="009B4916" w:rsidRDefault="009B49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Exposer les nombreuses Découvertes faites par le </w:t>
                            </w:r>
                            <w:proofErr w:type="spellStart"/>
                            <w:r w:rsidRPr="009B49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Vanguard</w:t>
                            </w:r>
                            <w:proofErr w:type="spellEnd"/>
                            <w:r w:rsidRPr="009B49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aide à garder le moral.</w:t>
                            </w:r>
                          </w:p>
                          <w:p w14:paraId="1621C962" w14:textId="70A33D21" w:rsidR="009B4916" w:rsidRPr="009B4916" w:rsidRDefault="009B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B11 (Salle des trophées)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590B4" id="_x0000_s1028" type="#_x0000_t202" style="position:absolute;margin-left:-135.5pt;margin-top:-698.35pt;width:112.65pt;height:1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dmFQIAACcEAAAOAAAAZHJzL2Uyb0RvYy54bWysk9uO2yAQhu8r9R0Q942dbLwHK85qm22q&#10;StuDtO0DYMAxKmYokNjp03fA3mx6uqnqC8R44J+Zb4bV7dBpcpDOKzAVnc9ySqThIJTZVfTL5+2r&#10;a0p8YEYwDUZW9Cg9vV2/fLHqbSkX0IIW0hEUMb7sbUXbEGyZZZ63smN+BlYadDbgOhbQdLtMONaj&#10;eqezRZ5fZj04YR1w6T3+vR+ddJ30m0by8LFpvAxEVxRzC2l1aa3jmq1XrNw5ZlvFpzTYP2TRMWUw&#10;6EnqngVG9k79JtUp7sBDE2YcugyaRnGZasBq5vkv1Ty2zMpUC8Lx9oTJ/z9Z/uHwaD85EobXMGAD&#10;UxHePgD/6omBTcvMTt45B30rmcDA84gs660vp6sRtS99FKn79yCwyWwfIAkNjesiFayToDo24HiC&#10;LodAeAy5vMgvi4ISjr5FflHMr4oUg5VP163z4a2EjsRNRR12Ncmzw4MPMR1WPh2J0TxoJbZK62S4&#10;Xb3RjhwYTsA2fZP6T8e0IX1Fb4pFMRL4q0Sevj9JdCrgKGvVVfT6dIiVkdsbI9KgBab0uMeUtZlA&#10;RnYjxTDUA1ECOcQAkWsN4ohkHYyTiy8NNy2475T0OLUV9d/2zElK9DuD3bmZL5dxzJOxLK4WaLhz&#10;T33uYYajVEUDJeN2E9LTiNwM3GEXG5X4PmcypYzTmLBPLyeO+7mdTj2/7/UPAAAA//8DAFBLAwQU&#10;AAYACAAAACEAJGikoeUAAAAQAQAADwAAAGRycy9kb3ducmV2LnhtbEyPwU7DMBBE70j8g7VIXFDq&#10;JC1JG+JUCAlEb9BWcHXjbRIR28F20/D3bE9wm90dzb4p15Pu2YjOd9YISGYxMDS1VZ1pBOx3z9ES&#10;mA/SKNlbgwJ+0MO6ur4qZaHs2bzjuA0NoxDjCymgDWEoOPd1i1r6mR3Q0O1onZaBRtdw5eSZwnXP&#10;0zjOuJadoQ+tHPCpxfpre9IClovX8dNv5m8fdXbsV+EuH1++nRC3N9PjA7CAU/gzwwWf0KEipoM9&#10;GeVZLyBK84TKBFLJfJXlwMgULe5JHC67OM9S4FXJ/xepfgEAAP//AwBQSwECLQAUAAYACAAAACEA&#10;toM4kv4AAADhAQAAEwAAAAAAAAAAAAAAAAAAAAAAW0NvbnRlbnRfVHlwZXNdLnhtbFBLAQItABQA&#10;BgAIAAAAIQA4/SH/1gAAAJQBAAALAAAAAAAAAAAAAAAAAC8BAABfcmVscy8ucmVsc1BLAQItABQA&#10;BgAIAAAAIQCoeBdmFQIAACcEAAAOAAAAAAAAAAAAAAAAAC4CAABkcnMvZTJvRG9jLnhtbFBLAQIt&#10;ABQABgAIAAAAIQAkaKSh5QAAABABAAAPAAAAAAAAAAAAAAAAAG8EAABkcnMvZG93bnJldi54bWxQ&#10;SwUGAAAAAAQABADzAAAAgQUAAAAA&#10;">
                <v:textbox>
                  <w:txbxContent>
                    <w:p w14:paraId="01D0C437" w14:textId="3ACCB9AE" w:rsidR="009B4916" w:rsidRPr="009B4916" w:rsidRDefault="009B49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4916">
                        <w:rPr>
                          <w:b/>
                          <w:bCs/>
                          <w:sz w:val="16"/>
                          <w:szCs w:val="16"/>
                        </w:rPr>
                        <w:t xml:space="preserve">Exposer les nombreuses Découvertes faites par le </w:t>
                      </w:r>
                      <w:proofErr w:type="spellStart"/>
                      <w:r w:rsidRPr="009B4916">
                        <w:rPr>
                          <w:b/>
                          <w:bCs/>
                          <w:sz w:val="16"/>
                          <w:szCs w:val="16"/>
                        </w:rPr>
                        <w:t>Vanguard</w:t>
                      </w:r>
                      <w:proofErr w:type="spellEnd"/>
                      <w:r w:rsidRPr="009B491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aide à garder le moral.</w:t>
                      </w:r>
                    </w:p>
                    <w:p w14:paraId="1621C962" w14:textId="70A33D21" w:rsidR="009B4916" w:rsidRPr="009B4916" w:rsidRDefault="009B4916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B11 (Salle des trophées) des « Améliorations de la passerelle » dans l’enveloppe « En attente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916" w:rsidRPr="009B4916">
        <w:rPr>
          <w:b/>
          <w:bCs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1C8ACF" wp14:editId="01C0E40A">
                <wp:simplePos x="0" y="0"/>
                <wp:positionH relativeFrom="page">
                  <wp:posOffset>111318</wp:posOffset>
                </wp:positionH>
                <wp:positionV relativeFrom="paragraph">
                  <wp:posOffset>-6538319</wp:posOffset>
                </wp:positionV>
                <wp:extent cx="1430655" cy="1883990"/>
                <wp:effectExtent l="0" t="0" r="17145" b="21590"/>
                <wp:wrapSquare wrapText="bothSides"/>
                <wp:docPr id="15988640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88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647E" w14:textId="5025832D" w:rsidR="009B4916" w:rsidRPr="009B4916" w:rsidRDefault="009B4916" w:rsidP="009B4916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Ces jardins suspendus luxuriants ont été ornés de statues en fonte illustrant les moments clés de notre mission et les sacrifices qu’elle a exigés.</w:t>
                            </w:r>
                          </w:p>
                          <w:p w14:paraId="671E0173" w14:textId="1B658F52" w:rsidR="009B4916" w:rsidRPr="009B4916" w:rsidRDefault="009B4916" w:rsidP="009B491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4916">
                              <w:rPr>
                                <w:sz w:val="16"/>
                                <w:szCs w:val="16"/>
                              </w:rPr>
                              <w:t>Déplacer la carte B1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Projet Eden</w:t>
                            </w:r>
                            <w:r w:rsidRPr="009B4916">
                              <w:rPr>
                                <w:sz w:val="16"/>
                                <w:szCs w:val="16"/>
                              </w:rPr>
                              <w:t>) des « Améliorations de la passerelle » dans l’enveloppe « En attente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C8ACF" id="_x0000_s1029" type="#_x0000_t202" style="position:absolute;margin-left:8.75pt;margin-top:-514.85pt;width:112.65pt;height:14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yrFQIAACcEAAAOAAAAZHJzL2Uyb0RvYy54bWysU9tu2zAMfR+wfxD0vti5dYkRp+jSZRjQ&#10;XYBuH8DIcixMFjVJid19fSk5TYNuexnmB0E0qUPy8HB13beaHaXzCk3Jx6OcM2kEVsrsS/792/bN&#10;gjMfwFSg0ciSP0jPr9evX606W8gJNqgr6RiBGF90tuRNCLbIMi8a2YIfoZWGnDW6FgKZbp9VDjpC&#10;b3U2yfOrrENXWYdCek9/bwcnXyf8upYifKlrLwPTJafaQjpdOnfxzNYrKPYObKPEqQz4hypaUIaS&#10;nqFuIQA7OPUbVKuEQ491GAlsM6xrJWTqgboZ5y+6uW/AytQLkePtmSb//2DF5+O9/epY6N9hTwNM&#10;TXh7h+KHZwY3DZi9vHEOu0ZCRYnHkbKss744PY1U+8JHkF33CSsaMhwCJqC+dm1khfpkhE4DeDiT&#10;LvvAREw5m+ZX8zlngnzjxWK6XKaxZFA8PbfOhw8SWxYvJXc01QQPxzsfYjlQPIXEbB61qrZK62S4&#10;/W6jHTsCKWCbvtTBizBtWFfy5XwyHxj4K0Sevj9BtCqQlLVqS744B0EReXtvqiS0AEoPdypZmxOR&#10;kbuBxdDveqaqkk9jgsjrDqsHYtbhoFzaNLo06H5x1pFqS+5/HsBJzvRHQ9NZjmezKPNkzOZvJ2S4&#10;S8/u0gNGEFTJA2fDdRPSakTeDN7QFGuV+H2u5FQyqTHRftqcKPdLO0U97/f6EQAA//8DAFBLAwQU&#10;AAYACAAAACEAplp7mOIAAAANAQAADwAAAGRycy9kb3ducmV2LnhtbEyPwU7DMBBE70j8g7VIXFBr&#10;NylNG+JUCAkENygIrm7sJhH2OthuGv6e5QTHmX2anam2k7NsNCH2HiUs5gKYwcbrHlsJb6/3szWw&#10;mBRqZT0aCd8mwrY+P6tUqf0JX8y4Sy2jEIylktClNJScx6YzTsW5HwzS7eCDU4lkaLkO6kThzvJM&#10;iBV3qkf60KnB3HWm+dwdnYT18nH8iE/583uzOthNuirGh68g5eXFdHsDLJkp/cHwW5+qQ02d9v6I&#10;OjJLurgmUsJsIbJNAYyQbJnRmj15RZ4L4HXF/6+ofwAAAP//AwBQSwECLQAUAAYACAAAACEAtoM4&#10;kv4AAADhAQAAEwAAAAAAAAAAAAAAAAAAAAAAW0NvbnRlbnRfVHlwZXNdLnhtbFBLAQItABQABgAI&#10;AAAAIQA4/SH/1gAAAJQBAAALAAAAAAAAAAAAAAAAAC8BAABfcmVscy8ucmVsc1BLAQItABQABgAI&#10;AAAAIQAqdGyrFQIAACcEAAAOAAAAAAAAAAAAAAAAAC4CAABkcnMvZTJvRG9jLnhtbFBLAQItABQA&#10;BgAIAAAAIQCmWnuY4gAAAA0BAAAPAAAAAAAAAAAAAAAAAG8EAABkcnMvZG93bnJldi54bWxQSwUG&#10;AAAAAAQABADzAAAAfgUAAAAA&#10;">
                <v:textbox>
                  <w:txbxContent>
                    <w:p w14:paraId="1CEA647E" w14:textId="5025832D" w:rsidR="009B4916" w:rsidRPr="009B4916" w:rsidRDefault="009B4916" w:rsidP="009B4916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9B4916">
                        <w:rPr>
                          <w:b/>
                          <w:bCs/>
                          <w:sz w:val="16"/>
                          <w:szCs w:val="16"/>
                        </w:rPr>
                        <w:t>Ces jardins suspendus luxuriants ont été ornés de statues en fonte illustrant les moments clés de notre mission et les sacrifices qu’elle a exigés.</w:t>
                      </w:r>
                    </w:p>
                    <w:p w14:paraId="671E0173" w14:textId="1B658F52" w:rsidR="009B4916" w:rsidRPr="009B4916" w:rsidRDefault="009B4916" w:rsidP="009B4916">
                      <w:pPr>
                        <w:rPr>
                          <w:sz w:val="16"/>
                          <w:szCs w:val="16"/>
                        </w:rPr>
                      </w:pPr>
                      <w:r w:rsidRPr="009B4916">
                        <w:rPr>
                          <w:sz w:val="16"/>
                          <w:szCs w:val="16"/>
                        </w:rPr>
                        <w:t>Déplacer la carte B1</w:t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 w:rsidRPr="009B4916">
                        <w:rPr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>Projet Eden</w:t>
                      </w:r>
                      <w:r w:rsidRPr="009B4916">
                        <w:rPr>
                          <w:sz w:val="16"/>
                          <w:szCs w:val="16"/>
                        </w:rPr>
                        <w:t>) des « Améliorations de la passerelle » dans l’enveloppe « En attente »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AF1CCB" w:rsidRPr="00AF1CCB" w:rsidSect="009B4916">
      <w:footerReference w:type="default" r:id="rId7"/>
      <w:pgSz w:w="11906" w:h="16838"/>
      <w:pgMar w:top="720" w:right="720" w:bottom="82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03B4D" w14:textId="77777777" w:rsidR="00F622C2" w:rsidRDefault="00F622C2" w:rsidP="0019123C">
      <w:pPr>
        <w:spacing w:after="0" w:line="240" w:lineRule="auto"/>
      </w:pPr>
      <w:r>
        <w:separator/>
      </w:r>
    </w:p>
  </w:endnote>
  <w:endnote w:type="continuationSeparator" w:id="0">
    <w:p w14:paraId="7019B707" w14:textId="77777777" w:rsidR="00F622C2" w:rsidRDefault="00F622C2" w:rsidP="001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0A67" w14:textId="26469E00" w:rsidR="0019123C" w:rsidRDefault="0019123C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82456" wp14:editId="7AD229D7">
              <wp:simplePos x="0" y="0"/>
              <wp:positionH relativeFrom="page">
                <wp:posOffset>7185025</wp:posOffset>
              </wp:positionH>
              <wp:positionV relativeFrom="paragraph">
                <wp:posOffset>74930</wp:posOffset>
              </wp:positionV>
              <wp:extent cx="306705" cy="333375"/>
              <wp:effectExtent l="0" t="0" r="1714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88146" w14:textId="6B555896" w:rsidR="0019123C" w:rsidRPr="00AF1CCB" w:rsidRDefault="0019123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F1CC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8245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65.75pt;margin-top:5.9pt;width:24.1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HCgIAAPUDAAAOAAAAZHJzL2Uyb0RvYy54bWysU9tu2zAMfR+wfxD0vthJk16MOEWXrsOA&#10;7gJ0+wBalmNhsqhJSuzs60vJbhpsb8P0IIgidUgeHq1vh06zg3ReoSn5fJZzJo3AWpldyX98f3h3&#10;zZkPYGrQaGTJj9Lz283bN+veFnKBLepaOkYgxhe9LXkbgi2yzItWduBnaKUhZ4Oug0Cm22W1g57Q&#10;O50t8vwy69HV1qGQ3tPt/ejkm4TfNFKEr03jZWC65FRbSLtLexX3bLOGYufAtkpMZcA/VNGBMpT0&#10;BHUPAdjeqb+gOiUcemzCTGCXYdMoIVMP1M08/6ObpxasTL0QOd6eaPL/D1Z8OTzZb46F4T0ONMDU&#10;hLePKH56ZnDbgtnJO+ewbyXUlHgeKct664vpaaTaFz6CVP1nrGnIsA+YgIbGdZEV6pMROg3geCJd&#10;DoEJurzIL6/yFWeCXBe0rlYpAxQvj63z4aPEjsVDyR3NNIHD4dGHWAwULyExl8EHpXWaqzasL/nN&#10;arEa20Kt6uiMYd7tqq127ABRGWlNef15WKcC6VOrruTXpyAoIhkfTJ2yBFB6PFMl2kzsREJGasJQ&#10;DRQYWaqwPhJPDkcd0r+hQ4vuN2c9abDk/tcenORMfzLE9c18uYyiTcZydbUgw517qnMPGEFQJQ+c&#10;jcdtSEIfSbmjmTQq8fVayVQraSvROP2DKN5zO0W9/tbNMwAAAP//AwBQSwMEFAAGAAgAAAAhAC2y&#10;r77cAAAACwEAAA8AAABkcnMvZG93bnJldi54bWxMT8FOg0AUvJv4D5tn4s0uFC0WWRpj9W6x6vXB&#10;vgKR3SXstkW/3sdJbzN5M/Nm8s1kenGi0XfOKogXEQiytdOdbRTs315u7kH4gFZj7ywp+CYPm+Ly&#10;IsdMu7Pd0akMjeAQ6zNU0IYwZFL6uiWDfuEGsnw7uNFgYDo2Uo945nDTy2UUraTBzvKHFgd6aqn+&#10;Ko+Gayw/98n2taQ0xSrZPv+8rw8fvVLXV9PjA4hAU/gTw1yfPVBwp8odrfaiZx4n8R1rZ8QbZkWc&#10;rhlVCla3Ccgil/83FL8AAAD//wMAUEsBAi0AFAAGAAgAAAAhALaDOJL+AAAA4QEAABMAAAAAAAAA&#10;AAAAAAAAAAAAAFtDb250ZW50X1R5cGVzXS54bWxQSwECLQAUAAYACAAAACEAOP0h/9YAAACUAQAA&#10;CwAAAAAAAAAAAAAAAAAvAQAAX3JlbHMvLnJlbHNQSwECLQAUAAYACAAAACEATpUwxwoCAAD1AwAA&#10;DgAAAAAAAAAAAAAAAAAuAgAAZHJzL2Uyb0RvYy54bWxQSwECLQAUAAYACAAAACEALbKvvtwAAAAL&#10;AQAADwAAAAAAAAAAAAAAAABkBAAAZHJzL2Rvd25yZXYueG1sUEsFBgAAAAAEAAQA8wAAAG0FAAAA&#10;AA==&#10;" filled="f">
              <v:textbox>
                <w:txbxContent>
                  <w:p w14:paraId="75588146" w14:textId="6B555896" w:rsidR="0019123C" w:rsidRPr="00AF1CCB" w:rsidRDefault="0019123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AF1CCB">
                      <w:rPr>
                        <w:color w:val="FFFFFF" w:themeColor="background1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36F9" w14:textId="77777777" w:rsidR="00F622C2" w:rsidRDefault="00F622C2" w:rsidP="0019123C">
      <w:pPr>
        <w:spacing w:after="0" w:line="240" w:lineRule="auto"/>
      </w:pPr>
      <w:r>
        <w:separator/>
      </w:r>
    </w:p>
  </w:footnote>
  <w:footnote w:type="continuationSeparator" w:id="0">
    <w:p w14:paraId="416AA224" w14:textId="77777777" w:rsidR="00F622C2" w:rsidRDefault="00F622C2" w:rsidP="0019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C"/>
    <w:rsid w:val="000142B8"/>
    <w:rsid w:val="00097CC3"/>
    <w:rsid w:val="0019123C"/>
    <w:rsid w:val="00517FE4"/>
    <w:rsid w:val="00572547"/>
    <w:rsid w:val="006058DE"/>
    <w:rsid w:val="00674E80"/>
    <w:rsid w:val="00822F3C"/>
    <w:rsid w:val="00845DC2"/>
    <w:rsid w:val="009B4916"/>
    <w:rsid w:val="00A76732"/>
    <w:rsid w:val="00AF1CCB"/>
    <w:rsid w:val="00EB2269"/>
    <w:rsid w:val="00F6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3932"/>
  <w15:chartTrackingRefBased/>
  <w15:docId w15:val="{084D73E2-2DD9-4D45-AFEB-506D0FF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1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1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1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1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1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1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1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1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1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12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23C"/>
  </w:style>
  <w:style w:type="paragraph" w:styleId="Pieddepage">
    <w:name w:val="footer"/>
    <w:basedOn w:val="Normal"/>
    <w:link w:val="Pieddepag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305-ECD0-463B-B76E-F93BCF5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3</cp:revision>
  <dcterms:created xsi:type="dcterms:W3CDTF">2024-12-09T15:04:00Z</dcterms:created>
  <dcterms:modified xsi:type="dcterms:W3CDTF">2024-12-15T14:34:00Z</dcterms:modified>
</cp:coreProperties>
</file>